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Podpowiadamy jakie są najlepsze zabiegi medycyny estetycznej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jakie są najlepsze zabiegi medycyny estetycznej dostępne na rynku? W naszym artykule znajdziesz kilka podpowiedzi.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są najlepsze zabiegi medycyny estetycznej?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jakie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zabiegi medycyny estetycznej</w:t>
        </w:r>
      </w:hyperlink>
      <w:r>
        <w:rPr>
          <w:rFonts w:ascii="calibri" w:hAnsi="calibri" w:eastAsia="calibri" w:cs="calibri"/>
          <w:sz w:val="24"/>
          <w:szCs w:val="24"/>
        </w:rPr>
        <w:t xml:space="preserve">? W nasyzm artykule znajdziesz kilka podpowiedzi.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Zabiegi medycyny estetycznej a pielęgnacja zimowa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Stosowanie wszelakich zabiegów kosmetycznych stanowi doskonałe uzupełnienie codziennej pielęgnacji. Co więcej, gdy borykamy się z widocznymi zmianami na skórze - zmarszczkami, bliznami czy utatą jędrności zabiegi moga być znacznie lepszą opcją dla Nas. Głównie ze względu na większe stężenia aktywnych składników w porównaniu do kremów, serum czy olejów lub esencji.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zabiegi medycyny estetycznej</w:t>
      </w:r>
      <w:r>
        <w:rPr>
          <w:rFonts w:ascii="calibri" w:hAnsi="calibri" w:eastAsia="calibri" w:cs="calibri"/>
          <w:sz w:val="24"/>
          <w:szCs w:val="24"/>
        </w:rPr>
        <w:t xml:space="preserve"> znajdziemy w renomowanych salonach takich jak te prowadzone przez markę Dr Irena Eris. Pamietajmy, że zimą możemy pozowlić sobie na znacznie więcej. Wykorzystać między innymi zabiegi kwasami czy mocne peelingi.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zabiegi medycyny estetycznej w Instytuty Dr Irena Eris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najlepsze zabiegi medycyny estetycznej</w:t>
      </w:r>
      <w:r>
        <w:rPr>
          <w:rFonts w:ascii="calibri" w:hAnsi="calibri" w:eastAsia="calibri" w:cs="calibri"/>
          <w:sz w:val="24"/>
          <w:szCs w:val="24"/>
        </w:rPr>
        <w:t xml:space="preserve">? Bez wątpienia możemy do nich zaliczyć mezoterapię igłową z wykorzystaniem skłądników aktywnych, odpowiednio dopasowanych do potrzeb naszej skóry. Popularnością cieszy się również zabieg Bio-odnawiania i rewitalizacji skóry twarzy, szyi i okolic oczu z wykorzystaniem witaminy C lub kwasów AHA. Sprawdź szczegóły bezpośrednio na strónie Instytutów Dr Irena Eris.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stytuty.drirenaeris.com/zabiegi/medycyna-estetyczn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2026-08-12T14:21:07+02:00</dcterms:created>
  <dcterms:modified xsi:type="dcterms:W3CDTF">2026-08-12T14:21:07+02:00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